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D7" w:rsidRPr="00F74AD7" w:rsidRDefault="00F74AD7" w:rsidP="00F74AD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74AD7">
        <w:rPr>
          <w:rFonts w:ascii="Arial" w:eastAsia="Times New Roman" w:hAnsi="Arial" w:cs="Arial"/>
          <w:b/>
          <w:bCs/>
          <w:color w:val="007700"/>
          <w:sz w:val="20"/>
          <w:szCs w:val="20"/>
        </w:rPr>
        <w:t xml:space="preserve"> </w:t>
      </w:r>
    </w:p>
    <w:p w:rsidR="00F74AD7" w:rsidRPr="00F74AD7" w:rsidRDefault="00F74AD7" w:rsidP="00F74AD7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5" w:tgtFrame="_blank" w:history="1">
        <w:r w:rsidRPr="00F74AD7">
          <w:rPr>
            <w:rFonts w:ascii="Arial" w:eastAsia="Times New Roman" w:hAnsi="Arial" w:cs="Arial"/>
            <w:i/>
            <w:iCs/>
            <w:color w:val="00428F"/>
            <w:sz w:val="20"/>
            <w:szCs w:val="20"/>
          </w:rPr>
          <w:t>Sam Shuster, PhD</w:t>
        </w:r>
      </w:hyperlink>
      <w:r w:rsidRPr="00F74AD7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Pr="00F74AD7">
        <w:rPr>
          <w:rFonts w:ascii="Arial" w:eastAsia="Times New Roman" w:hAnsi="Arial" w:cs="Arial"/>
          <w:i/>
          <w:iCs/>
          <w:noProof/>
          <w:sz w:val="20"/>
          <w:szCs w:val="20"/>
        </w:rPr>
        <w:drawing>
          <wp:inline distT="0" distB="0" distL="0" distR="0" wp14:anchorId="7409C519" wp14:editId="35DB49FE">
            <wp:extent cx="121920" cy="121920"/>
            <wp:effectExtent l="0" t="0" r="0" b="0"/>
            <wp:docPr id="1" name="Picture 1" descr="http://sportsanddrugs.procon.org/files/sportsanddrugs/gst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ortsanddrugs.procon.org/files/sportsanddrugs/gsta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4AD7">
        <w:rPr>
          <w:rFonts w:ascii="Arial" w:eastAsia="Times New Roman" w:hAnsi="Arial" w:cs="Arial"/>
          <w:i/>
          <w:iCs/>
          <w:noProof/>
          <w:sz w:val="20"/>
          <w:szCs w:val="20"/>
        </w:rPr>
        <w:drawing>
          <wp:inline distT="0" distB="0" distL="0" distR="0" wp14:anchorId="38B25D21" wp14:editId="2DAB9C3F">
            <wp:extent cx="121920" cy="121920"/>
            <wp:effectExtent l="0" t="0" r="0" b="0"/>
            <wp:docPr id="2" name="Picture 2" descr="http://sportsanddrugs.procon.org/files/sportsanddrugs/gst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portsanddrugs.procon.org/files/sportsanddrugs/gsta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4AD7">
        <w:rPr>
          <w:rFonts w:ascii="Arial" w:eastAsia="Times New Roman" w:hAnsi="Arial" w:cs="Arial"/>
          <w:i/>
          <w:iCs/>
          <w:noProof/>
          <w:sz w:val="20"/>
          <w:szCs w:val="20"/>
        </w:rPr>
        <w:drawing>
          <wp:inline distT="0" distB="0" distL="0" distR="0" wp14:anchorId="2B95EDE3" wp14:editId="31D3DE81">
            <wp:extent cx="121920" cy="121920"/>
            <wp:effectExtent l="0" t="0" r="0" b="0"/>
            <wp:docPr id="3" name="Picture 3" descr="http://sportsanddrugs.procon.org/files/sportsanddrugs/gst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portsanddrugs.procon.org/files/sportsanddrugs/gsta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4AD7">
        <w:rPr>
          <w:rFonts w:ascii="Arial" w:eastAsia="Times New Roman" w:hAnsi="Arial" w:cs="Arial"/>
          <w:i/>
          <w:iCs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 xml:space="preserve">There is no difference from at the level you train and what substance </w:t>
      </w:r>
      <w:r>
        <w:rPr>
          <w:rFonts w:ascii="Arial" w:eastAsia="Times New Roman" w:hAnsi="Arial" w:cs="Arial"/>
          <w:sz w:val="20"/>
          <w:szCs w:val="20"/>
        </w:rPr>
        <w:t>you’re</w:t>
      </w:r>
      <w:r>
        <w:rPr>
          <w:rFonts w:ascii="Arial" w:eastAsia="Times New Roman" w:hAnsi="Arial" w:cs="Arial"/>
          <w:sz w:val="20"/>
          <w:szCs w:val="20"/>
        </w:rPr>
        <w:t xml:space="preserve"> taking when </w:t>
      </w:r>
      <w:proofErr w:type="gramStart"/>
      <w:r>
        <w:rPr>
          <w:rFonts w:ascii="Arial" w:eastAsia="Times New Roman" w:hAnsi="Arial" w:cs="Arial"/>
          <w:sz w:val="20"/>
          <w:szCs w:val="20"/>
        </w:rPr>
        <w:t>your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training at that level.</w:t>
      </w:r>
      <w:r>
        <w:rPr>
          <w:rFonts w:ascii="Arial" w:eastAsia="Times New Roman" w:hAnsi="Arial" w:cs="Arial"/>
          <w:sz w:val="20"/>
          <w:szCs w:val="20"/>
        </w:rPr>
        <w:t xml:space="preserve"> Sports are exciting!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F74AD7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You should not be able to get in trouble </w:t>
      </w:r>
      <w:bookmarkStart w:id="0" w:name="_GoBack"/>
      <w:proofErr w:type="gramStart"/>
      <w:r>
        <w:rPr>
          <w:rFonts w:ascii="Arial" w:eastAsia="Times New Roman" w:hAnsi="Arial" w:cs="Arial"/>
          <w:sz w:val="20"/>
          <w:szCs w:val="20"/>
        </w:rPr>
        <w:t>for  training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>
        <w:rPr>
          <w:rFonts w:ascii="Arial" w:eastAsia="Times New Roman" w:hAnsi="Arial" w:cs="Arial"/>
          <w:sz w:val="20"/>
          <w:szCs w:val="20"/>
        </w:rPr>
        <w:t>hard.</w:t>
      </w:r>
    </w:p>
    <w:p w:rsidR="00F74AD7" w:rsidRPr="00F74AD7" w:rsidRDefault="00F74AD7" w:rsidP="00F74AD7">
      <w:pPr>
        <w:spacing w:beforeAutospacing="1"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F74AD7">
        <w:rPr>
          <w:rFonts w:ascii="Arial" w:eastAsia="Times New Roman" w:hAnsi="Arial" w:cs="Arial"/>
          <w:i/>
          <w:iCs/>
          <w:sz w:val="20"/>
          <w:szCs w:val="20"/>
        </w:rPr>
        <w:t>Emeritus Professor of Dermatology at Newcastle University</w:t>
      </w:r>
      <w:r w:rsidRPr="00F74AD7">
        <w:rPr>
          <w:rFonts w:ascii="Arial" w:eastAsia="Times New Roman" w:hAnsi="Arial" w:cs="Arial"/>
          <w:i/>
          <w:iCs/>
          <w:sz w:val="20"/>
          <w:szCs w:val="20"/>
        </w:rPr>
        <w:br/>
        <w:t>"There's No Proof That Sports Drugs Enhance Performance," The Guardian</w:t>
      </w:r>
      <w:r w:rsidRPr="00F74AD7">
        <w:rPr>
          <w:rFonts w:ascii="Arial" w:eastAsia="Times New Roman" w:hAnsi="Arial" w:cs="Arial"/>
          <w:i/>
          <w:iCs/>
          <w:sz w:val="20"/>
          <w:szCs w:val="20"/>
        </w:rPr>
        <w:br/>
        <w:t>Aug. 4, 2006</w:t>
      </w:r>
    </w:p>
    <w:p w:rsidR="0064338C" w:rsidRDefault="0064338C"/>
    <w:sectPr w:rsidR="006433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D7"/>
    <w:rsid w:val="0064338C"/>
    <w:rsid w:val="00F7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A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A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://sportsanddrugs.procon.org/viewsource.asp?ID=0072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2013-02-22T18:47:00Z</dcterms:created>
  <dcterms:modified xsi:type="dcterms:W3CDTF">2013-02-22T18:53:00Z</dcterms:modified>
</cp:coreProperties>
</file>